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412ECB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Area</w:t>
      </w:r>
      <w:r w:rsidR="00B870A3">
        <w:rPr>
          <w:rFonts w:asciiTheme="majorHAnsi" w:hAnsiTheme="majorHAnsi"/>
          <w:b/>
          <w:sz w:val="24"/>
          <w:lang w:val="en-IE"/>
        </w:rPr>
        <w:t xml:space="preserve">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1B7914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 xml:space="preserve">BORRIS-IN-OSSARY/MOUNTMELLICK </w:t>
      </w:r>
      <w:r w:rsidR="00412ECB">
        <w:rPr>
          <w:rFonts w:asciiTheme="majorHAnsi" w:hAnsiTheme="majorHAnsi"/>
          <w:b/>
          <w:sz w:val="24"/>
          <w:lang w:val="en-IE"/>
        </w:rPr>
        <w:t>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412ECB">
        <w:rPr>
          <w:rFonts w:asciiTheme="majorHAnsi" w:hAnsiTheme="majorHAnsi"/>
          <w:b/>
          <w:u w:val="single"/>
          <w:lang w:val="en-IE"/>
        </w:rPr>
        <w:t>Area</w:t>
      </w:r>
      <w:r w:rsidR="00B870A3">
        <w:rPr>
          <w:rFonts w:asciiTheme="majorHAnsi" w:hAnsiTheme="majorHAnsi"/>
          <w:lang w:val="en-IE"/>
        </w:rPr>
        <w:t xml:space="preserve"> representative </w:t>
      </w:r>
      <w:r w:rsidRPr="00E36206">
        <w:rPr>
          <w:rFonts w:asciiTheme="majorHAnsi" w:hAnsiTheme="majorHAnsi"/>
          <w:lang w:val="en-IE"/>
        </w:rPr>
        <w:t xml:space="preserve">for the </w:t>
      </w:r>
      <w:r w:rsidR="001B7914" w:rsidRPr="001B7914">
        <w:rPr>
          <w:rFonts w:asciiTheme="majorHAnsi" w:hAnsiTheme="majorHAnsi"/>
          <w:b/>
          <w:u w:val="single"/>
          <w:lang w:val="en-IE"/>
        </w:rPr>
        <w:t>BORRIS-IN-OSSARY/MOUNTMELLICK</w:t>
      </w:r>
      <w:r w:rsidR="001B7914">
        <w:rPr>
          <w:rFonts w:asciiTheme="majorHAnsi" w:hAnsiTheme="majorHAnsi"/>
          <w:b/>
          <w:sz w:val="24"/>
          <w:lang w:val="en-IE"/>
        </w:rPr>
        <w:t xml:space="preserve"> </w:t>
      </w:r>
      <w:r w:rsidRPr="00DE6146">
        <w:rPr>
          <w:rFonts w:asciiTheme="majorHAnsi" w:hAnsiTheme="majorHAnsi"/>
          <w:b/>
          <w:u w:val="single"/>
          <w:lang w:val="en-IE"/>
        </w:rPr>
        <w:t>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891E72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891E72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891E72" w:rsidP="00E36206">
      <w:pPr>
        <w:rPr>
          <w:rFonts w:asciiTheme="majorHAnsi" w:hAnsiTheme="majorHAnsi"/>
          <w:b/>
          <w:lang w:val="en-IE"/>
        </w:rPr>
      </w:pPr>
      <w:r w:rsidRPr="00891E72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891E72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891E72" w:rsidP="00BE75F7">
      <w:pPr>
        <w:rPr>
          <w:rFonts w:asciiTheme="majorHAnsi" w:hAnsiTheme="majorHAnsi"/>
          <w:b/>
          <w:i/>
          <w:lang w:val="en-IE"/>
        </w:rPr>
      </w:pPr>
      <w:r w:rsidRPr="00891E72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891E72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891E72" w:rsidP="00BE75F7">
      <w:pPr>
        <w:rPr>
          <w:rFonts w:asciiTheme="majorHAnsi" w:hAnsiTheme="majorHAnsi"/>
          <w:b/>
          <w:lang w:val="en-IE"/>
        </w:rPr>
      </w:pPr>
      <w:r w:rsidRPr="00891E72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891E72" w:rsidP="00BE75F7">
      <w:pPr>
        <w:rPr>
          <w:rFonts w:asciiTheme="majorHAnsi" w:hAnsiTheme="majorHAnsi"/>
          <w:lang w:val="en-IE"/>
        </w:rPr>
      </w:pPr>
      <w:r w:rsidRPr="00891E72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891E72" w:rsidP="00BE75F7">
      <w:pPr>
        <w:rPr>
          <w:rFonts w:asciiTheme="majorHAnsi" w:hAnsiTheme="majorHAnsi"/>
          <w:b/>
          <w:lang w:val="en-IE"/>
        </w:rPr>
      </w:pPr>
      <w:r w:rsidRPr="00891E72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891E72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891E72" w:rsidP="00BE75F7">
      <w:pPr>
        <w:rPr>
          <w:rFonts w:asciiTheme="majorHAnsi" w:hAnsiTheme="majorHAnsi"/>
          <w:b/>
          <w:i/>
          <w:lang w:val="en-IE"/>
        </w:rPr>
      </w:pPr>
      <w:r w:rsidRPr="00891E72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891E72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891E72" w:rsidP="00BE75F7">
      <w:pPr>
        <w:rPr>
          <w:rFonts w:asciiTheme="majorHAnsi" w:hAnsiTheme="majorHAnsi"/>
          <w:b/>
          <w:i/>
          <w:lang w:val="en-IE"/>
        </w:rPr>
      </w:pPr>
      <w:r w:rsidRPr="00891E72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891E72" w:rsidP="004615A8">
      <w:pPr>
        <w:rPr>
          <w:rFonts w:asciiTheme="majorHAnsi" w:hAnsiTheme="majorHAnsi"/>
          <w:b/>
          <w:i/>
          <w:lang w:val="en-IE"/>
        </w:rPr>
      </w:pPr>
      <w:r w:rsidRPr="00891E72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891E72" w:rsidP="00BE75F7">
      <w:pPr>
        <w:rPr>
          <w:rFonts w:asciiTheme="majorHAnsi" w:hAnsiTheme="majorHAnsi"/>
          <w:b/>
          <w:i/>
          <w:lang w:val="en-IE"/>
        </w:rPr>
      </w:pPr>
      <w:r w:rsidRPr="00891E72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112.75pt;z-index:251668480"/>
        </w:pict>
      </w:r>
      <w:r w:rsidRPr="00891E72">
        <w:rPr>
          <w:rFonts w:asciiTheme="majorHAnsi" w:hAnsiTheme="majorHAnsi"/>
          <w:b/>
          <w:i/>
          <w:noProof/>
        </w:rPr>
        <w:pict>
          <v:rect id="_x0000_s1035" style="position:absolute;margin-left:-.75pt;margin-top:30pt;width:228.75pt;height:54.65pt;z-index:251666432"/>
        </w:pict>
      </w:r>
      <w:r w:rsidR="004615A8">
        <w:rPr>
          <w:rFonts w:asciiTheme="majorHAnsi" w:hAnsiTheme="majorHAnsi"/>
          <w:b/>
          <w:i/>
          <w:lang w:val="en-IE"/>
        </w:rPr>
        <w:br/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891E72" w:rsidP="00BE75F7">
      <w:pPr>
        <w:rPr>
          <w:rFonts w:asciiTheme="majorHAnsi" w:hAnsiTheme="majorHAnsi"/>
          <w:b/>
          <w:i/>
          <w:lang w:val="en-IE"/>
        </w:rPr>
      </w:pPr>
      <w:r w:rsidRPr="00891E72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412ECB">
        <w:rPr>
          <w:rFonts w:asciiTheme="majorHAnsi" w:hAnsiTheme="majorHAnsi"/>
          <w:b/>
          <w:i/>
          <w:lang w:val="en-IE"/>
        </w:rPr>
        <w:t>Area</w:t>
      </w:r>
      <w:r w:rsidR="000752DB" w:rsidRPr="001E38DD">
        <w:rPr>
          <w:rFonts w:asciiTheme="majorHAnsi" w:hAnsiTheme="majorHAnsi"/>
          <w:b/>
          <w:i/>
          <w:lang w:val="en-IE"/>
        </w:rPr>
        <w:t xml:space="preserve"> representative i</w:t>
      </w:r>
      <w:r w:rsidRPr="001E38DD">
        <w:rPr>
          <w:rFonts w:asciiTheme="majorHAnsi" w:hAnsiTheme="majorHAnsi"/>
          <w:b/>
          <w:i/>
          <w:lang w:val="en-IE"/>
        </w:rPr>
        <w:t xml:space="preserve">n the </w:t>
      </w:r>
      <w:r w:rsidR="0026408D">
        <w:rPr>
          <w:rFonts w:asciiTheme="majorHAnsi" w:hAnsiTheme="majorHAnsi"/>
          <w:b/>
          <w:i/>
          <w:lang w:val="en-IE"/>
        </w:rPr>
        <w:t>BORRIS-IN-OSSARY</w:t>
      </w:r>
      <w:r w:rsidR="00C960EE">
        <w:rPr>
          <w:rFonts w:asciiTheme="majorHAnsi" w:hAnsiTheme="majorHAnsi"/>
          <w:b/>
          <w:i/>
          <w:lang w:val="en-IE"/>
        </w:rPr>
        <w:t>/MOUNTMELLICK</w:t>
      </w:r>
      <w:r w:rsidRPr="001E38DD">
        <w:rPr>
          <w:rFonts w:asciiTheme="majorHAnsi" w:hAnsiTheme="majorHAnsi"/>
          <w:b/>
          <w:i/>
          <w:lang w:val="en-IE"/>
        </w:rPr>
        <w:t xml:space="preserve"> MD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="0026408D" w:rsidRPr="0026408D">
        <w:rPr>
          <w:rFonts w:asciiTheme="majorHAnsi" w:hAnsiTheme="majorHAnsi"/>
          <w:i/>
          <w:lang w:val="en-IE"/>
        </w:rPr>
        <w:t>BORRIS-IN-OSSARY</w:t>
      </w:r>
      <w:r w:rsidR="00C960EE">
        <w:rPr>
          <w:rFonts w:asciiTheme="majorHAnsi" w:hAnsiTheme="majorHAnsi"/>
          <w:i/>
          <w:lang w:val="en-IE"/>
        </w:rPr>
        <w:t>/ MOUNTMELLICK</w:t>
      </w:r>
      <w:r w:rsidRPr="00265B71">
        <w:rPr>
          <w:rFonts w:asciiTheme="majorHAnsi" w:hAnsiTheme="majorHAnsi"/>
          <w:lang w:val="en-IE"/>
        </w:rPr>
        <w:t xml:space="preserve"> Municipal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1E38DD">
        <w:rPr>
          <w:rFonts w:asciiTheme="majorHAnsi" w:hAnsiTheme="majorHAnsi"/>
        </w:rPr>
        <w:t xml:space="preserve">, 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JLF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26408D">
        <w:rPr>
          <w:rFonts w:asciiTheme="majorHAnsi" w:hAnsiTheme="majorHAnsi"/>
          <w:b/>
          <w:lang w:val="en-IE"/>
        </w:rPr>
        <w:t>Friday, 11</w:t>
      </w:r>
      <w:r w:rsidR="0026408D" w:rsidRPr="0026408D">
        <w:rPr>
          <w:rFonts w:asciiTheme="majorHAnsi" w:hAnsiTheme="majorHAnsi"/>
          <w:b/>
          <w:vertAlign w:val="superscript"/>
          <w:lang w:val="en-IE"/>
        </w:rPr>
        <w:t>th</w:t>
      </w:r>
      <w:r w:rsidR="0026408D">
        <w:rPr>
          <w:rFonts w:asciiTheme="majorHAnsi" w:hAnsiTheme="majorHAnsi"/>
          <w:b/>
          <w:lang w:val="en-IE"/>
        </w:rPr>
        <w:t xml:space="preserve"> </w:t>
      </w:r>
      <w:r w:rsidR="00412ECB">
        <w:rPr>
          <w:rFonts w:asciiTheme="majorHAnsi" w:hAnsiTheme="majorHAnsi"/>
          <w:b/>
          <w:lang w:val="en-IE"/>
        </w:rPr>
        <w:t>October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D20B4"/>
    <w:rsid w:val="001B7914"/>
    <w:rsid w:val="001E38DD"/>
    <w:rsid w:val="002345F7"/>
    <w:rsid w:val="0026408D"/>
    <w:rsid w:val="00265B71"/>
    <w:rsid w:val="00267F9C"/>
    <w:rsid w:val="002F7E7B"/>
    <w:rsid w:val="003A4197"/>
    <w:rsid w:val="003D3395"/>
    <w:rsid w:val="00412ECB"/>
    <w:rsid w:val="004615A8"/>
    <w:rsid w:val="005338E3"/>
    <w:rsid w:val="00601BFC"/>
    <w:rsid w:val="00692D4C"/>
    <w:rsid w:val="00770459"/>
    <w:rsid w:val="007C3AB5"/>
    <w:rsid w:val="00891E72"/>
    <w:rsid w:val="009E5657"/>
    <w:rsid w:val="009E7898"/>
    <w:rsid w:val="00A0742D"/>
    <w:rsid w:val="00AE2C62"/>
    <w:rsid w:val="00B7408D"/>
    <w:rsid w:val="00B870A3"/>
    <w:rsid w:val="00BE75F7"/>
    <w:rsid w:val="00BF0AAB"/>
    <w:rsid w:val="00C960EE"/>
    <w:rsid w:val="00D21EAA"/>
    <w:rsid w:val="00D73A6D"/>
    <w:rsid w:val="00D85FFA"/>
    <w:rsid w:val="00DC1508"/>
    <w:rsid w:val="00DE6146"/>
    <w:rsid w:val="00E36206"/>
    <w:rsid w:val="00E50853"/>
    <w:rsid w:val="00EF6CBB"/>
    <w:rsid w:val="00F02CFA"/>
    <w:rsid w:val="00F460A5"/>
    <w:rsid w:val="00F56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5</cp:revision>
  <cp:lastPrinted>2018-05-24T08:29:00Z</cp:lastPrinted>
  <dcterms:created xsi:type="dcterms:W3CDTF">2019-09-12T12:32:00Z</dcterms:created>
  <dcterms:modified xsi:type="dcterms:W3CDTF">2019-09-23T07:52:00Z</dcterms:modified>
</cp:coreProperties>
</file>